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D06" w:rsidRPr="008B7CA2" w:rsidRDefault="00073FB4" w:rsidP="009D6D06">
      <w:pPr>
        <w:adjustRightInd/>
        <w:spacing w:line="320" w:lineRule="exact"/>
        <w:rPr>
          <w:rFonts w:ascii="HG丸ｺﾞｼｯｸM-PRO" w:eastAsia="HG丸ｺﾞｼｯｸM-PRO" w:hAnsi="HG丸ｺﾞｼｯｸM-PRO" w:cs="Times New Roman"/>
          <w:spacing w:val="2"/>
        </w:rPr>
      </w:pPr>
      <w:r>
        <w:rPr>
          <w:rFonts w:ascii="HG丸ｺﾞｼｯｸM-PRO" w:eastAsia="HG丸ｺﾞｼｯｸM-PRO" w:hAnsi="HG丸ｺﾞｼｯｸM-PRO" w:cs="ＭＳ Ｐ明朝" w:hint="eastAsia"/>
          <w:bCs/>
          <w:bdr w:val="single" w:sz="4" w:space="0" w:color="000000" w:frame="1"/>
        </w:rPr>
        <w:t>別紙様式４</w:t>
      </w:r>
    </w:p>
    <w:p w:rsidR="009D6D06" w:rsidRPr="008B7CA2" w:rsidRDefault="009D6D06" w:rsidP="009D6D06">
      <w:pPr>
        <w:adjustRightInd/>
        <w:spacing w:before="100" w:after="100" w:line="320" w:lineRule="exact"/>
        <w:jc w:val="center"/>
        <w:rPr>
          <w:rFonts w:ascii="HG丸ｺﾞｼｯｸM-PRO" w:eastAsia="HG丸ｺﾞｼｯｸM-PRO" w:hAnsi="HG丸ｺﾞｼｯｸM-PRO" w:cs="Times New Roman"/>
          <w:bCs/>
          <w:spacing w:val="2"/>
        </w:rPr>
      </w:pPr>
      <w:r w:rsidRPr="008B7CA2">
        <w:rPr>
          <w:rFonts w:ascii="HG丸ｺﾞｼｯｸM-PRO" w:eastAsia="HG丸ｺﾞｼｯｸM-PRO" w:hAnsi="HG丸ｺﾞｼｯｸM-PRO" w:hint="eastAsia"/>
          <w:bCs/>
          <w:spacing w:val="2"/>
          <w:sz w:val="40"/>
          <w:szCs w:val="40"/>
        </w:rPr>
        <w:t>宣　誓　書</w:t>
      </w:r>
    </w:p>
    <w:p w:rsidR="009D6D06" w:rsidRPr="008B7CA2" w:rsidRDefault="009D6D06" w:rsidP="009D6D06">
      <w:pPr>
        <w:adjustRightInd/>
        <w:spacing w:line="320" w:lineRule="exact"/>
        <w:rPr>
          <w:rFonts w:ascii="HG丸ｺﾞｼｯｸM-PRO" w:eastAsia="HG丸ｺﾞｼｯｸM-PRO" w:hAnsi="HG丸ｺﾞｼｯｸM-PRO"/>
          <w:bCs/>
          <w:sz w:val="24"/>
          <w:szCs w:val="24"/>
        </w:rPr>
      </w:pPr>
    </w:p>
    <w:p w:rsidR="009D6D06" w:rsidRPr="008B7CA2" w:rsidRDefault="009D6D06" w:rsidP="009D6D06">
      <w:pPr>
        <w:wordWrap w:val="0"/>
        <w:adjustRightInd/>
        <w:spacing w:line="320" w:lineRule="exact"/>
        <w:jc w:val="right"/>
        <w:rPr>
          <w:rFonts w:ascii="HG丸ｺﾞｼｯｸM-PRO" w:eastAsia="HG丸ｺﾞｼｯｸM-PRO" w:hAnsi="HG丸ｺﾞｼｯｸM-PRO"/>
          <w:bCs/>
          <w:sz w:val="24"/>
          <w:szCs w:val="24"/>
        </w:rPr>
      </w:pPr>
      <w:r w:rsidRPr="008B7CA2">
        <w:rPr>
          <w:rFonts w:ascii="HG丸ｺﾞｼｯｸM-PRO" w:eastAsia="HG丸ｺﾞｼｯｸM-PRO" w:hAnsi="HG丸ｺﾞｼｯｸM-PRO" w:hint="eastAsia"/>
          <w:bCs/>
          <w:sz w:val="24"/>
          <w:szCs w:val="24"/>
        </w:rPr>
        <w:t>令和　　年　月　　日</w:t>
      </w:r>
      <w:r>
        <w:rPr>
          <w:rFonts w:ascii="HG丸ｺﾞｼｯｸM-PRO" w:eastAsia="HG丸ｺﾞｼｯｸM-PRO" w:hAnsi="HG丸ｺﾞｼｯｸM-PRO" w:hint="eastAsia"/>
          <w:bCs/>
          <w:sz w:val="24"/>
          <w:szCs w:val="24"/>
        </w:rPr>
        <w:t xml:space="preserve">　</w:t>
      </w:r>
    </w:p>
    <w:p w:rsidR="009D6D06" w:rsidRPr="008B7CA2" w:rsidRDefault="009D6D06" w:rsidP="009D6D06">
      <w:pPr>
        <w:adjustRightInd/>
        <w:spacing w:line="320" w:lineRule="exact"/>
        <w:rPr>
          <w:rFonts w:ascii="HG丸ｺﾞｼｯｸM-PRO" w:eastAsia="HG丸ｺﾞｼｯｸM-PRO" w:hAnsi="HG丸ｺﾞｼｯｸM-PRO"/>
          <w:bCs/>
          <w:sz w:val="24"/>
          <w:szCs w:val="24"/>
        </w:rPr>
      </w:pPr>
    </w:p>
    <w:p w:rsidR="00B37062" w:rsidRPr="00B37062" w:rsidRDefault="009D6D06" w:rsidP="00B37062">
      <w:pPr>
        <w:adjustRightInd/>
        <w:spacing w:line="320" w:lineRule="exact"/>
        <w:rPr>
          <w:rFonts w:ascii="HG丸ｺﾞｼｯｸM-PRO" w:eastAsia="HG丸ｺﾞｼｯｸM-PRO" w:hAnsi="HG丸ｺﾞｼｯｸM-PRO"/>
          <w:bCs/>
          <w:sz w:val="24"/>
          <w:szCs w:val="24"/>
        </w:rPr>
      </w:pPr>
      <w:r w:rsidRPr="008B7CA2">
        <w:rPr>
          <w:rFonts w:ascii="HG丸ｺﾞｼｯｸM-PRO" w:eastAsia="HG丸ｺﾞｼｯｸM-PRO" w:hAnsi="HG丸ｺﾞｼｯｸM-PRO" w:hint="eastAsia"/>
          <w:bCs/>
          <w:sz w:val="24"/>
          <w:szCs w:val="24"/>
        </w:rPr>
        <w:t xml:space="preserve">　　</w:t>
      </w:r>
      <w:r w:rsidR="00B37062" w:rsidRPr="00B37062">
        <w:rPr>
          <w:rFonts w:ascii="HG丸ｺﾞｼｯｸM-PRO" w:eastAsia="HG丸ｺﾞｼｯｸM-PRO" w:hAnsi="HG丸ｺﾞｼｯｸM-PRO" w:hint="eastAsia"/>
          <w:bCs/>
          <w:sz w:val="24"/>
          <w:szCs w:val="24"/>
        </w:rPr>
        <w:t>一般社団法人</w:t>
      </w:r>
      <w:r w:rsidR="00B37062" w:rsidRPr="00B37062">
        <w:rPr>
          <w:rFonts w:ascii="HG丸ｺﾞｼｯｸM-PRO" w:eastAsia="HG丸ｺﾞｼｯｸM-PRO" w:hAnsi="HG丸ｺﾞｼｯｸM-PRO"/>
          <w:bCs/>
          <w:sz w:val="24"/>
          <w:szCs w:val="24"/>
        </w:rPr>
        <w:t xml:space="preserve"> </w:t>
      </w:r>
      <w:r w:rsidR="00570475" w:rsidRPr="00570475">
        <w:rPr>
          <w:rFonts w:ascii="HG丸ｺﾞｼｯｸM-PRO" w:eastAsia="HG丸ｺﾞｼｯｸM-PRO" w:hAnsi="HG丸ｺﾞｼｯｸM-PRO" w:hint="eastAsia"/>
          <w:bCs/>
          <w:sz w:val="24"/>
          <w:szCs w:val="24"/>
        </w:rPr>
        <w:t>京都府北部地域連携都市圏振興社</w:t>
      </w:r>
    </w:p>
    <w:p w:rsidR="009D6D06" w:rsidRPr="008B7CA2" w:rsidRDefault="00D16563" w:rsidP="00B37062">
      <w:pPr>
        <w:adjustRightInd/>
        <w:spacing w:line="320" w:lineRule="exact"/>
        <w:ind w:firstLineChars="750" w:firstLine="1800"/>
        <w:rPr>
          <w:rFonts w:ascii="HG丸ｺﾞｼｯｸM-PRO" w:eastAsia="HG丸ｺﾞｼｯｸM-PRO" w:hAnsi="HG丸ｺﾞｼｯｸM-PRO" w:cs="Times New Roman"/>
          <w:bCs/>
          <w:spacing w:val="2"/>
          <w:sz w:val="22"/>
          <w:szCs w:val="22"/>
        </w:rPr>
      </w:pPr>
      <w:r>
        <w:rPr>
          <w:rFonts w:ascii="HG丸ｺﾞｼｯｸM-PRO" w:eastAsia="HG丸ｺﾞｼｯｸM-PRO" w:hAnsi="HG丸ｺﾞｼｯｸM-PRO" w:hint="eastAsia"/>
          <w:bCs/>
          <w:sz w:val="24"/>
          <w:szCs w:val="24"/>
        </w:rPr>
        <w:t>代表理事</w:t>
      </w:r>
      <w:r w:rsidR="00B37062" w:rsidRPr="00B37062">
        <w:rPr>
          <w:rFonts w:ascii="HG丸ｺﾞｼｯｸM-PRO" w:eastAsia="HG丸ｺﾞｼｯｸM-PRO" w:hAnsi="HG丸ｺﾞｼｯｸM-PRO" w:hint="eastAsia"/>
          <w:bCs/>
          <w:sz w:val="24"/>
          <w:szCs w:val="24"/>
        </w:rPr>
        <w:t xml:space="preserve">　</w:t>
      </w:r>
      <w:r w:rsidR="00570475" w:rsidRPr="00570475">
        <w:rPr>
          <w:rFonts w:ascii="HG丸ｺﾞｼｯｸM-PRO" w:eastAsia="HG丸ｺﾞｼｯｸM-PRO" w:hAnsi="HG丸ｺﾞｼｯｸM-PRO" w:hint="eastAsia"/>
          <w:bCs/>
          <w:sz w:val="24"/>
          <w:szCs w:val="24"/>
        </w:rPr>
        <w:t>森屋　松吉</w:t>
      </w:r>
      <w:r w:rsidR="009D6D06" w:rsidRPr="008B7CA2">
        <w:rPr>
          <w:rFonts w:ascii="HG丸ｺﾞｼｯｸM-PRO" w:eastAsia="HG丸ｺﾞｼｯｸM-PRO" w:hAnsi="HG丸ｺﾞｼｯｸM-PRO" w:hint="eastAsia"/>
          <w:bCs/>
          <w:sz w:val="24"/>
          <w:szCs w:val="24"/>
        </w:rPr>
        <w:t xml:space="preserve">　様</w:t>
      </w:r>
    </w:p>
    <w:p w:rsidR="009D6D06" w:rsidRPr="00570475" w:rsidRDefault="009D6D06" w:rsidP="009D6D06">
      <w:pPr>
        <w:adjustRightInd/>
        <w:spacing w:line="320" w:lineRule="exact"/>
        <w:rPr>
          <w:rFonts w:ascii="HG丸ｺﾞｼｯｸM-PRO" w:eastAsia="HG丸ｺﾞｼｯｸM-PRO" w:hAnsi="HG丸ｺﾞｼｯｸM-PRO" w:cs="Times New Roman"/>
          <w:bCs/>
          <w:spacing w:val="2"/>
        </w:rPr>
      </w:pPr>
    </w:p>
    <w:p w:rsidR="009D6D06" w:rsidRPr="008B7CA2" w:rsidRDefault="00CB36DF" w:rsidP="009D6D06">
      <w:pPr>
        <w:adjustRightInd/>
        <w:spacing w:line="320" w:lineRule="exact"/>
        <w:ind w:firstLine="720"/>
        <w:rPr>
          <w:rFonts w:ascii="HG丸ｺﾞｼｯｸM-PRO" w:eastAsia="HG丸ｺﾞｼｯｸM-PRO" w:hAnsi="HG丸ｺﾞｼｯｸM-PRO" w:cs="Times New Roman"/>
          <w:bCs/>
          <w:spacing w:val="2"/>
        </w:rPr>
      </w:pPr>
      <w:r>
        <w:rPr>
          <w:rFonts w:ascii="HG丸ｺﾞｼｯｸM-PRO" w:eastAsia="HG丸ｺﾞｼｯｸM-PRO" w:hAnsi="HG丸ｺﾞｼｯｸM-PRO" w:hint="eastAsia"/>
          <w:bCs/>
          <w:sz w:val="24"/>
          <w:szCs w:val="24"/>
        </w:rPr>
        <w:t xml:space="preserve">　　　　　　　　　　　</w:t>
      </w:r>
      <w:r w:rsidR="009D6D06" w:rsidRPr="008B7CA2">
        <w:rPr>
          <w:rFonts w:ascii="HG丸ｺﾞｼｯｸM-PRO" w:eastAsia="HG丸ｺﾞｼｯｸM-PRO" w:hAnsi="HG丸ｺﾞｼｯｸM-PRO" w:hint="eastAsia"/>
          <w:bCs/>
          <w:sz w:val="24"/>
          <w:szCs w:val="24"/>
        </w:rPr>
        <w:t>（申請者）</w:t>
      </w:r>
    </w:p>
    <w:p w:rsidR="009D6D06" w:rsidRPr="008B7CA2" w:rsidRDefault="00CB36DF" w:rsidP="009D6D06">
      <w:pPr>
        <w:adjustRightInd/>
        <w:spacing w:line="320" w:lineRule="exact"/>
        <w:rPr>
          <w:rFonts w:ascii="HG丸ｺﾞｼｯｸM-PRO" w:eastAsia="HG丸ｺﾞｼｯｸM-PRO" w:hAnsi="HG丸ｺﾞｼｯｸM-PRO" w:cs="Times New Roman"/>
          <w:bCs/>
          <w:spacing w:val="2"/>
        </w:rPr>
      </w:pPr>
      <w:r>
        <w:rPr>
          <w:rFonts w:ascii="HG丸ｺﾞｼｯｸM-PRO" w:eastAsia="HG丸ｺﾞｼｯｸM-PRO" w:hAnsi="HG丸ｺﾞｼｯｸM-PRO" w:hint="eastAsia"/>
          <w:bCs/>
          <w:sz w:val="24"/>
          <w:szCs w:val="24"/>
        </w:rPr>
        <w:t xml:space="preserve">　　　　　　　　　　　　　　　</w:t>
      </w:r>
      <w:r w:rsidR="009D6D06" w:rsidRPr="008B7CA2">
        <w:rPr>
          <w:rFonts w:ascii="HG丸ｺﾞｼｯｸM-PRO" w:eastAsia="HG丸ｺﾞｼｯｸM-PRO" w:hAnsi="HG丸ｺﾞｼｯｸM-PRO" w:hint="eastAsia"/>
          <w:bCs/>
          <w:sz w:val="24"/>
          <w:szCs w:val="24"/>
        </w:rPr>
        <w:t xml:space="preserve">事業者の名称　　　　　　　　　　　　　　</w:t>
      </w:r>
    </w:p>
    <w:p w:rsidR="009D6D06" w:rsidRPr="008B7CA2" w:rsidRDefault="00CB36DF" w:rsidP="009D6D06">
      <w:pPr>
        <w:adjustRightInd/>
        <w:spacing w:line="320" w:lineRule="exact"/>
        <w:rPr>
          <w:rFonts w:ascii="HG丸ｺﾞｼｯｸM-PRO" w:eastAsia="HG丸ｺﾞｼｯｸM-PRO" w:hAnsi="HG丸ｺﾞｼｯｸM-PRO" w:cs="Times New Roman"/>
          <w:bCs/>
          <w:spacing w:val="2"/>
        </w:rPr>
      </w:pPr>
      <w:r>
        <w:rPr>
          <w:rFonts w:ascii="HG丸ｺﾞｼｯｸM-PRO" w:eastAsia="HG丸ｺﾞｼｯｸM-PRO" w:hAnsi="HG丸ｺﾞｼｯｸM-PRO" w:hint="eastAsia"/>
          <w:bCs/>
          <w:sz w:val="24"/>
          <w:szCs w:val="24"/>
        </w:rPr>
        <w:t xml:space="preserve">　　　　　　　　　　　　　　　</w:t>
      </w:r>
      <w:r w:rsidR="009D6D06">
        <w:rPr>
          <w:rFonts w:ascii="HG丸ｺﾞｼｯｸM-PRO" w:eastAsia="HG丸ｺﾞｼｯｸM-PRO" w:hAnsi="HG丸ｺﾞｼｯｸM-PRO" w:hint="eastAsia"/>
          <w:bCs/>
          <w:sz w:val="24"/>
          <w:szCs w:val="24"/>
        </w:rPr>
        <w:t>代表者の</w:t>
      </w:r>
      <w:r>
        <w:rPr>
          <w:rFonts w:ascii="HG丸ｺﾞｼｯｸM-PRO" w:eastAsia="HG丸ｺﾞｼｯｸM-PRO" w:hAnsi="HG丸ｺﾞｼｯｸM-PRO" w:hint="eastAsia"/>
          <w:bCs/>
          <w:sz w:val="24"/>
          <w:szCs w:val="24"/>
        </w:rPr>
        <w:t>職・</w:t>
      </w:r>
      <w:r w:rsidR="009D6D06">
        <w:rPr>
          <w:rFonts w:ascii="HG丸ｺﾞｼｯｸM-PRO" w:eastAsia="HG丸ｺﾞｼｯｸM-PRO" w:hAnsi="HG丸ｺﾞｼｯｸM-PRO" w:hint="eastAsia"/>
          <w:bCs/>
          <w:sz w:val="24"/>
          <w:szCs w:val="24"/>
        </w:rPr>
        <w:t xml:space="preserve">氏名　　　　　　　　　　　</w:t>
      </w:r>
      <w:r w:rsidR="009D6D06" w:rsidRPr="008B7CA2">
        <w:rPr>
          <w:rFonts w:ascii="HG丸ｺﾞｼｯｸM-PRO" w:eastAsia="HG丸ｺﾞｼｯｸM-PRO" w:hAnsi="HG丸ｺﾞｼｯｸM-PRO" w:hint="eastAsia"/>
          <w:bCs/>
          <w:sz w:val="24"/>
          <w:szCs w:val="24"/>
        </w:rPr>
        <w:t>印</w:t>
      </w:r>
    </w:p>
    <w:p w:rsidR="009D6D06" w:rsidRPr="008B7CA2" w:rsidRDefault="009D6D06" w:rsidP="009D6D06">
      <w:pPr>
        <w:adjustRightInd/>
        <w:spacing w:line="320" w:lineRule="exact"/>
        <w:rPr>
          <w:rFonts w:ascii="HG丸ｺﾞｼｯｸM-PRO" w:eastAsia="HG丸ｺﾞｼｯｸM-PRO" w:hAnsi="HG丸ｺﾞｼｯｸM-PRO" w:cs="Times New Roman"/>
          <w:bCs/>
          <w:spacing w:val="2"/>
        </w:rPr>
      </w:pPr>
    </w:p>
    <w:p w:rsidR="009D6D06" w:rsidRPr="008B7CA2" w:rsidRDefault="00570475" w:rsidP="00570475">
      <w:pPr>
        <w:adjustRightInd/>
        <w:spacing w:line="320" w:lineRule="exact"/>
        <w:ind w:firstLineChars="100" w:firstLine="240"/>
        <w:rPr>
          <w:rFonts w:ascii="HG丸ｺﾞｼｯｸM-PRO" w:eastAsia="HG丸ｺﾞｼｯｸM-PRO" w:hAnsi="HG丸ｺﾞｼｯｸM-PRO" w:cs="Times New Roman"/>
          <w:bCs/>
          <w:spacing w:val="2"/>
        </w:rPr>
      </w:pPr>
      <w:bookmarkStart w:id="0" w:name="_GoBack"/>
      <w:bookmarkEnd w:id="0"/>
      <w:r w:rsidRPr="00570475">
        <w:rPr>
          <w:rFonts w:ascii="HG丸ｺﾞｼｯｸM-PRO" w:eastAsia="HG丸ｺﾞｼｯｸM-PRO" w:hAnsi="HG丸ｺﾞｼｯｸM-PRO" w:hint="eastAsia"/>
          <w:bCs/>
          <w:sz w:val="24"/>
          <w:szCs w:val="24"/>
        </w:rPr>
        <w:t>「もうひとつの京都」デジタルマーケティングキャンペーン・共通顧客データベース基盤構築業務委託</w:t>
      </w:r>
      <w:r w:rsidR="001E3749">
        <w:rPr>
          <w:rFonts w:ascii="HG丸ｺﾞｼｯｸM-PRO" w:eastAsia="HG丸ｺﾞｼｯｸM-PRO" w:hAnsi="HG丸ｺﾞｼｯｸM-PRO" w:hint="eastAsia"/>
          <w:bCs/>
          <w:sz w:val="24"/>
          <w:szCs w:val="24"/>
        </w:rPr>
        <w:t>に係る公募型プロポーザルの</w:t>
      </w:r>
      <w:r w:rsidR="009D6D06" w:rsidRPr="008B7CA2">
        <w:rPr>
          <w:rFonts w:ascii="HG丸ｺﾞｼｯｸM-PRO" w:eastAsia="HG丸ｺﾞｼｯｸM-PRO" w:hAnsi="HG丸ｺﾞｼｯｸM-PRO" w:hint="eastAsia"/>
          <w:bCs/>
          <w:sz w:val="24"/>
          <w:szCs w:val="24"/>
        </w:rPr>
        <w:t>参加申請を行うに当たり、下記に記載した事項は真実に相違ありません。</w:t>
      </w:r>
    </w:p>
    <w:p w:rsidR="009D6D06" w:rsidRPr="008B7CA2" w:rsidRDefault="009D6D06" w:rsidP="009D6D06">
      <w:pPr>
        <w:adjustRightInd/>
        <w:spacing w:line="320" w:lineRule="exact"/>
        <w:ind w:firstLine="240"/>
        <w:rPr>
          <w:rFonts w:ascii="HG丸ｺﾞｼｯｸM-PRO" w:eastAsia="HG丸ｺﾞｼｯｸM-PRO" w:hAnsi="HG丸ｺﾞｼｯｸM-PRO" w:cs="Times New Roman"/>
          <w:bCs/>
          <w:spacing w:val="2"/>
        </w:rPr>
      </w:pPr>
    </w:p>
    <w:p w:rsidR="009D6D06" w:rsidRPr="008B7CA2" w:rsidRDefault="009D6D06" w:rsidP="009D6D06">
      <w:pPr>
        <w:adjustRightInd/>
        <w:spacing w:line="320" w:lineRule="exact"/>
        <w:jc w:val="center"/>
        <w:rPr>
          <w:rFonts w:ascii="HG丸ｺﾞｼｯｸM-PRO" w:eastAsia="HG丸ｺﾞｼｯｸM-PRO" w:hAnsi="HG丸ｺﾞｼｯｸM-PRO" w:cs="Times New Roman"/>
          <w:bCs/>
          <w:spacing w:val="2"/>
        </w:rPr>
      </w:pPr>
      <w:r w:rsidRPr="008B7CA2">
        <w:rPr>
          <w:rFonts w:ascii="HG丸ｺﾞｼｯｸM-PRO" w:eastAsia="HG丸ｺﾞｼｯｸM-PRO" w:hAnsi="HG丸ｺﾞｼｯｸM-PRO" w:hint="eastAsia"/>
          <w:bCs/>
          <w:sz w:val="24"/>
          <w:szCs w:val="24"/>
        </w:rPr>
        <w:t>記</w:t>
      </w:r>
    </w:p>
    <w:p w:rsidR="009D6D06" w:rsidRPr="008B7CA2" w:rsidRDefault="009D6D06" w:rsidP="009D6D06">
      <w:pPr>
        <w:adjustRightInd/>
        <w:spacing w:line="320" w:lineRule="exact"/>
        <w:rPr>
          <w:rFonts w:ascii="HG丸ｺﾞｼｯｸM-PRO" w:eastAsia="HG丸ｺﾞｼｯｸM-PRO" w:hAnsi="HG丸ｺﾞｼｯｸM-PRO" w:cs="Times New Roman"/>
          <w:bCs/>
          <w:spacing w:val="2"/>
        </w:rPr>
      </w:pPr>
    </w:p>
    <w:p w:rsidR="009D6D06" w:rsidRPr="008B7CA2" w:rsidRDefault="009D6D06" w:rsidP="009D6D06">
      <w:pPr>
        <w:adjustRightInd/>
        <w:spacing w:line="320" w:lineRule="exact"/>
        <w:ind w:left="420"/>
        <w:rPr>
          <w:rFonts w:ascii="HG丸ｺﾞｼｯｸM-PRO" w:eastAsia="HG丸ｺﾞｼｯｸM-PRO" w:hAnsi="HG丸ｺﾞｼｯｸM-PRO"/>
          <w:bCs/>
          <w:sz w:val="24"/>
          <w:szCs w:val="24"/>
        </w:rPr>
      </w:pPr>
      <w:r w:rsidRPr="008B7CA2">
        <w:rPr>
          <w:rFonts w:ascii="HG丸ｺﾞｼｯｸM-PRO" w:eastAsia="HG丸ｺﾞｼｯｸM-PRO" w:hAnsi="HG丸ｺﾞｼｯｸM-PRO" w:hint="eastAsia"/>
          <w:bCs/>
          <w:sz w:val="24"/>
          <w:szCs w:val="24"/>
        </w:rPr>
        <w:t>以下のすべてを満たします。</w:t>
      </w:r>
    </w:p>
    <w:p w:rsidR="009D6D06" w:rsidRPr="008B7CA2" w:rsidRDefault="009D6D06" w:rsidP="009D6D06">
      <w:pPr>
        <w:adjustRightInd/>
        <w:spacing w:line="320" w:lineRule="exact"/>
        <w:ind w:left="420"/>
        <w:rPr>
          <w:rFonts w:ascii="HG丸ｺﾞｼｯｸM-PRO" w:eastAsia="HG丸ｺﾞｼｯｸM-PRO" w:hAnsi="HG丸ｺﾞｼｯｸM-PRO" w:cs="Times New Roman"/>
          <w:bCs/>
          <w:spacing w:val="2"/>
        </w:rPr>
      </w:pPr>
    </w:p>
    <w:p w:rsidR="009D6D06" w:rsidRPr="008B7CA2" w:rsidRDefault="009D6D06" w:rsidP="009D6D06">
      <w:pPr>
        <w:adjustRightInd/>
        <w:spacing w:line="320" w:lineRule="exact"/>
        <w:ind w:left="480" w:hangingChars="200" w:hanging="480"/>
        <w:textAlignment w:val="auto"/>
        <w:rPr>
          <w:rFonts w:ascii="HG丸ｺﾞｼｯｸM-PRO" w:eastAsia="HG丸ｺﾞｼｯｸM-PRO" w:hAnsi="HG丸ｺﾞｼｯｸM-PRO" w:cs="Times New Roman"/>
          <w:bCs/>
          <w:spacing w:val="2"/>
          <w:sz w:val="24"/>
          <w:szCs w:val="24"/>
        </w:rPr>
      </w:pPr>
      <w:r w:rsidRPr="008B7CA2">
        <w:rPr>
          <w:rFonts w:ascii="HG丸ｺﾞｼｯｸM-PRO" w:eastAsia="HG丸ｺﾞｼｯｸM-PRO" w:hAnsi="HG丸ｺﾞｼｯｸM-PRO" w:hint="eastAsia"/>
          <w:bCs/>
          <w:sz w:val="24"/>
          <w:szCs w:val="24"/>
        </w:rPr>
        <w:t>１　地方自治法施行令第１６７条の４の規定により、京都府から入札の参加資格を取り消されていない。</w:t>
      </w:r>
    </w:p>
    <w:p w:rsidR="009D6D06" w:rsidRPr="008B7CA2" w:rsidRDefault="009D6D06" w:rsidP="009D6D06">
      <w:pPr>
        <w:adjustRightInd/>
        <w:spacing w:line="320" w:lineRule="exact"/>
        <w:ind w:left="420"/>
        <w:textAlignment w:val="auto"/>
        <w:rPr>
          <w:rFonts w:ascii="HG丸ｺﾞｼｯｸM-PRO" w:eastAsia="HG丸ｺﾞｼｯｸM-PRO" w:hAnsi="HG丸ｺﾞｼｯｸM-PRO" w:cs="Times New Roman"/>
          <w:bCs/>
          <w:spacing w:val="2"/>
          <w:sz w:val="24"/>
          <w:szCs w:val="24"/>
        </w:rPr>
      </w:pPr>
    </w:p>
    <w:p w:rsidR="009D6D06" w:rsidRPr="008B7CA2" w:rsidRDefault="009D6D06" w:rsidP="009D6D06">
      <w:pPr>
        <w:adjustRightInd/>
        <w:spacing w:line="320" w:lineRule="exact"/>
        <w:rPr>
          <w:rFonts w:ascii="HG丸ｺﾞｼｯｸM-PRO" w:eastAsia="HG丸ｺﾞｼｯｸM-PRO" w:hAnsi="HG丸ｺﾞｼｯｸM-PRO" w:cs="Times New Roman"/>
          <w:bCs/>
          <w:spacing w:val="2"/>
          <w:sz w:val="24"/>
          <w:szCs w:val="24"/>
        </w:rPr>
      </w:pPr>
      <w:r w:rsidRPr="008B7CA2">
        <w:rPr>
          <w:rFonts w:ascii="HG丸ｺﾞｼｯｸM-PRO" w:eastAsia="HG丸ｺﾞｼｯｸM-PRO" w:hAnsi="HG丸ｺﾞｼｯｸM-PRO" w:hint="eastAsia"/>
          <w:bCs/>
          <w:sz w:val="24"/>
          <w:szCs w:val="24"/>
        </w:rPr>
        <w:t>２　会社更生法、民事再生法等による手続を行っている法人等でない。</w:t>
      </w:r>
    </w:p>
    <w:p w:rsidR="009D6D06" w:rsidRPr="008B7CA2" w:rsidRDefault="009D6D06" w:rsidP="009D6D06">
      <w:pPr>
        <w:adjustRightInd/>
        <w:spacing w:line="320" w:lineRule="exact"/>
        <w:rPr>
          <w:rFonts w:ascii="HG丸ｺﾞｼｯｸM-PRO" w:eastAsia="HG丸ｺﾞｼｯｸM-PRO" w:hAnsi="HG丸ｺﾞｼｯｸM-PRO" w:cs="Times New Roman"/>
          <w:bCs/>
          <w:spacing w:val="2"/>
          <w:sz w:val="24"/>
          <w:szCs w:val="24"/>
        </w:rPr>
      </w:pPr>
    </w:p>
    <w:p w:rsidR="009D6D06" w:rsidRPr="008B7CA2" w:rsidRDefault="009D6D06" w:rsidP="009D6D06">
      <w:pPr>
        <w:adjustRightInd/>
        <w:spacing w:line="320" w:lineRule="exact"/>
        <w:rPr>
          <w:rFonts w:ascii="HG丸ｺﾞｼｯｸM-PRO" w:eastAsia="HG丸ｺﾞｼｯｸM-PRO" w:hAnsi="HG丸ｺﾞｼｯｸM-PRO" w:cs="Times New Roman"/>
          <w:bCs/>
          <w:spacing w:val="2"/>
          <w:sz w:val="24"/>
          <w:szCs w:val="24"/>
        </w:rPr>
      </w:pPr>
      <w:r w:rsidRPr="008B7CA2">
        <w:rPr>
          <w:rFonts w:ascii="HG丸ｺﾞｼｯｸM-PRO" w:eastAsia="HG丸ｺﾞｼｯｸM-PRO" w:hAnsi="HG丸ｺﾞｼｯｸM-PRO" w:hint="eastAsia"/>
          <w:bCs/>
          <w:sz w:val="24"/>
          <w:szCs w:val="24"/>
        </w:rPr>
        <w:t>3　京都府税、法人税、消費税等の滞納はない。</w:t>
      </w:r>
    </w:p>
    <w:p w:rsidR="009D6D06" w:rsidRPr="008B7CA2" w:rsidRDefault="009D6D06" w:rsidP="009D6D06">
      <w:pPr>
        <w:adjustRightInd/>
        <w:spacing w:line="320" w:lineRule="exact"/>
        <w:rPr>
          <w:rFonts w:ascii="HG丸ｺﾞｼｯｸM-PRO" w:eastAsia="HG丸ｺﾞｼｯｸM-PRO" w:hAnsi="HG丸ｺﾞｼｯｸM-PRO" w:cs="Times New Roman"/>
          <w:bCs/>
          <w:spacing w:val="2"/>
          <w:sz w:val="24"/>
          <w:szCs w:val="24"/>
        </w:rPr>
      </w:pPr>
    </w:p>
    <w:p w:rsidR="009D6D06" w:rsidRPr="008B7CA2" w:rsidRDefault="009D6D06" w:rsidP="009D6D06">
      <w:pPr>
        <w:adjustRightInd/>
        <w:spacing w:line="320" w:lineRule="exact"/>
        <w:rPr>
          <w:rFonts w:ascii="HG丸ｺﾞｼｯｸM-PRO" w:eastAsia="HG丸ｺﾞｼｯｸM-PRO" w:hAnsi="HG丸ｺﾞｼｯｸM-PRO" w:cs="Times New Roman"/>
          <w:bCs/>
          <w:spacing w:val="2"/>
          <w:sz w:val="24"/>
          <w:szCs w:val="24"/>
        </w:rPr>
      </w:pPr>
      <w:r w:rsidRPr="008B7CA2">
        <w:rPr>
          <w:rFonts w:ascii="HG丸ｺﾞｼｯｸM-PRO" w:eastAsia="HG丸ｺﾞｼｯｸM-PRO" w:hAnsi="HG丸ｺﾞｼｯｸM-PRO" w:hint="eastAsia"/>
          <w:bCs/>
          <w:sz w:val="24"/>
          <w:szCs w:val="24"/>
        </w:rPr>
        <w:t>４　京都府から指名保留又は指名停止措置を受けていない。</w:t>
      </w:r>
    </w:p>
    <w:p w:rsidR="009D6D06" w:rsidRPr="008B7CA2" w:rsidRDefault="009D6D06" w:rsidP="009D6D06">
      <w:pPr>
        <w:adjustRightInd/>
        <w:spacing w:line="320" w:lineRule="exact"/>
        <w:rPr>
          <w:rFonts w:ascii="HG丸ｺﾞｼｯｸM-PRO" w:eastAsia="HG丸ｺﾞｼｯｸM-PRO" w:hAnsi="HG丸ｺﾞｼｯｸM-PRO" w:cs="Times New Roman"/>
          <w:bCs/>
          <w:spacing w:val="2"/>
          <w:sz w:val="24"/>
          <w:szCs w:val="24"/>
        </w:rPr>
      </w:pPr>
    </w:p>
    <w:p w:rsidR="009D6D06" w:rsidRPr="008B7CA2" w:rsidRDefault="009D6D06" w:rsidP="009D6D06">
      <w:pPr>
        <w:adjustRightInd/>
        <w:spacing w:line="320" w:lineRule="exact"/>
        <w:ind w:left="480" w:hangingChars="200" w:hanging="480"/>
        <w:textAlignment w:val="auto"/>
        <w:rPr>
          <w:rFonts w:ascii="HG丸ｺﾞｼｯｸM-PRO" w:eastAsia="HG丸ｺﾞｼｯｸM-PRO" w:hAnsi="HG丸ｺﾞｼｯｸM-PRO" w:cs="Times New Roman"/>
          <w:bCs/>
          <w:spacing w:val="2"/>
          <w:sz w:val="24"/>
          <w:szCs w:val="24"/>
        </w:rPr>
      </w:pPr>
      <w:r w:rsidRPr="008B7CA2">
        <w:rPr>
          <w:rFonts w:ascii="HG丸ｺﾞｼｯｸM-PRO" w:eastAsia="HG丸ｺﾞｼｯｸM-PRO" w:hAnsi="HG丸ｺﾞｼｯｸM-PRO" w:hint="eastAsia"/>
          <w:bCs/>
          <w:sz w:val="24"/>
          <w:szCs w:val="24"/>
        </w:rPr>
        <w:t>５　暴力団員による不当な行為の防止等に関する法律第２条第２号に掲げる暴力団、同条第６号に規定する暴力団員である役職員を有する団体並びにそれらの利益となる活動を行う者でない。</w:t>
      </w:r>
    </w:p>
    <w:p w:rsidR="009D6D06" w:rsidRPr="008B7CA2" w:rsidRDefault="009D6D06" w:rsidP="009D6D06">
      <w:pPr>
        <w:pStyle w:val="a3"/>
        <w:spacing w:line="320" w:lineRule="exact"/>
        <w:rPr>
          <w:rFonts w:ascii="HG丸ｺﾞｼｯｸM-PRO" w:eastAsia="HG丸ｺﾞｼｯｸM-PRO" w:hAnsi="HG丸ｺﾞｼｯｸM-PRO" w:cs="Times New Roman"/>
          <w:bCs/>
          <w:color w:val="auto"/>
          <w:spacing w:val="2"/>
          <w:sz w:val="24"/>
          <w:szCs w:val="24"/>
        </w:rPr>
      </w:pPr>
    </w:p>
    <w:p w:rsidR="009D6D06" w:rsidRPr="008B7CA2" w:rsidRDefault="009D6D06" w:rsidP="009D6D06">
      <w:pPr>
        <w:adjustRightInd/>
        <w:spacing w:line="320" w:lineRule="exact"/>
        <w:ind w:left="488" w:hangingChars="200" w:hanging="488"/>
        <w:textAlignment w:val="auto"/>
        <w:rPr>
          <w:rFonts w:ascii="HG丸ｺﾞｼｯｸM-PRO" w:eastAsia="HG丸ｺﾞｼｯｸM-PRO" w:hAnsi="HG丸ｺﾞｼｯｸM-PRO" w:cs="Times New Roman"/>
          <w:bCs/>
          <w:color w:val="auto"/>
          <w:spacing w:val="2"/>
          <w:sz w:val="24"/>
          <w:szCs w:val="24"/>
        </w:rPr>
      </w:pPr>
      <w:r w:rsidRPr="008B7CA2">
        <w:rPr>
          <w:rFonts w:ascii="HG丸ｺﾞｼｯｸM-PRO" w:eastAsia="HG丸ｺﾞｼｯｸM-PRO" w:hAnsi="HG丸ｺﾞｼｯｸM-PRO" w:cs="Times New Roman" w:hint="eastAsia"/>
          <w:bCs/>
          <w:color w:val="auto"/>
          <w:spacing w:val="2"/>
          <w:sz w:val="24"/>
          <w:szCs w:val="24"/>
        </w:rPr>
        <w:t>６　公共の安全及び福祉を脅かすおそれのある団体又は公共の安全及び福祉を脅かすおそれのある団体に属する者に該当しない。</w:t>
      </w:r>
    </w:p>
    <w:p w:rsidR="009D6D06" w:rsidRPr="008B7CA2" w:rsidRDefault="009D6D06" w:rsidP="009D6D06">
      <w:pPr>
        <w:pStyle w:val="a3"/>
        <w:spacing w:line="320" w:lineRule="exact"/>
        <w:rPr>
          <w:rFonts w:ascii="HG丸ｺﾞｼｯｸM-PRO" w:eastAsia="HG丸ｺﾞｼｯｸM-PRO" w:hAnsi="HG丸ｺﾞｼｯｸM-PRO" w:cs="Times New Roman"/>
          <w:bCs/>
          <w:color w:val="auto"/>
          <w:spacing w:val="2"/>
          <w:sz w:val="24"/>
          <w:szCs w:val="24"/>
        </w:rPr>
      </w:pPr>
    </w:p>
    <w:p w:rsidR="009D6D06" w:rsidRPr="008B7CA2" w:rsidRDefault="009D6D06" w:rsidP="009D6D06">
      <w:pPr>
        <w:adjustRightInd/>
        <w:spacing w:line="320" w:lineRule="exact"/>
        <w:ind w:left="488" w:hangingChars="200" w:hanging="488"/>
        <w:textAlignment w:val="auto"/>
        <w:rPr>
          <w:rFonts w:ascii="HG丸ｺﾞｼｯｸM-PRO" w:eastAsia="HG丸ｺﾞｼｯｸM-PRO" w:hAnsi="HG丸ｺﾞｼｯｸM-PRO" w:cs="Times New Roman"/>
          <w:bCs/>
          <w:color w:val="auto"/>
          <w:spacing w:val="2"/>
          <w:sz w:val="24"/>
          <w:szCs w:val="24"/>
        </w:rPr>
      </w:pPr>
      <w:r w:rsidRPr="008B7CA2">
        <w:rPr>
          <w:rFonts w:ascii="HG丸ｺﾞｼｯｸM-PRO" w:eastAsia="HG丸ｺﾞｼｯｸM-PRO" w:hAnsi="HG丸ｺﾞｼｯｸM-PRO" w:cs="Times New Roman" w:hint="eastAsia"/>
          <w:bCs/>
          <w:color w:val="auto"/>
          <w:spacing w:val="2"/>
          <w:sz w:val="24"/>
          <w:szCs w:val="24"/>
        </w:rPr>
        <w:t>７　労働関係法令の違反により、労働行政機関から指導・勧告を受け、是正が図られていない者でない。</w:t>
      </w:r>
    </w:p>
    <w:p w:rsidR="006E5387" w:rsidRPr="009D6D06" w:rsidRDefault="006E5387" w:rsidP="009D6D06">
      <w:pPr>
        <w:spacing w:line="320" w:lineRule="exact"/>
      </w:pPr>
    </w:p>
    <w:sectPr w:rsidR="006E5387" w:rsidRPr="009D6D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3DE" w:rsidRDefault="006C63DE" w:rsidP="006C63DE">
      <w:r>
        <w:separator/>
      </w:r>
    </w:p>
  </w:endnote>
  <w:endnote w:type="continuationSeparator" w:id="0">
    <w:p w:rsidR="006C63DE" w:rsidRDefault="006C63DE" w:rsidP="006C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3DE" w:rsidRDefault="006C63DE" w:rsidP="006C63DE">
      <w:r>
        <w:separator/>
      </w:r>
    </w:p>
  </w:footnote>
  <w:footnote w:type="continuationSeparator" w:id="0">
    <w:p w:rsidR="006C63DE" w:rsidRDefault="006C63DE" w:rsidP="006C6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D06"/>
    <w:rsid w:val="00073FB4"/>
    <w:rsid w:val="001E3749"/>
    <w:rsid w:val="00570475"/>
    <w:rsid w:val="006C63DE"/>
    <w:rsid w:val="006E5387"/>
    <w:rsid w:val="00782B07"/>
    <w:rsid w:val="009D6D06"/>
    <w:rsid w:val="00B37062"/>
    <w:rsid w:val="00CB36DF"/>
    <w:rsid w:val="00D16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17451E"/>
  <w15:docId w15:val="{992D06BC-B314-4AB8-98CE-BC600D8E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6D06"/>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D06"/>
    <w:pPr>
      <w:ind w:leftChars="400" w:left="840"/>
    </w:pPr>
  </w:style>
  <w:style w:type="paragraph" w:styleId="a4">
    <w:name w:val="header"/>
    <w:basedOn w:val="a"/>
    <w:link w:val="a5"/>
    <w:uiPriority w:val="99"/>
    <w:unhideWhenUsed/>
    <w:rsid w:val="006C63DE"/>
    <w:pPr>
      <w:tabs>
        <w:tab w:val="center" w:pos="4252"/>
        <w:tab w:val="right" w:pos="8504"/>
      </w:tabs>
      <w:snapToGrid w:val="0"/>
    </w:pPr>
  </w:style>
  <w:style w:type="character" w:customStyle="1" w:styleId="a5">
    <w:name w:val="ヘッダー (文字)"/>
    <w:basedOn w:val="a0"/>
    <w:link w:val="a4"/>
    <w:uiPriority w:val="99"/>
    <w:rsid w:val="006C63DE"/>
    <w:rPr>
      <w:rFonts w:ascii="ＭＳ 明朝" w:eastAsia="ＭＳ 明朝" w:hAnsi="ＭＳ 明朝" w:cs="ＭＳ 明朝"/>
      <w:color w:val="000000"/>
      <w:kern w:val="0"/>
      <w:szCs w:val="21"/>
    </w:rPr>
  </w:style>
  <w:style w:type="paragraph" w:styleId="a6">
    <w:name w:val="footer"/>
    <w:basedOn w:val="a"/>
    <w:link w:val="a7"/>
    <w:uiPriority w:val="99"/>
    <w:unhideWhenUsed/>
    <w:rsid w:val="006C63DE"/>
    <w:pPr>
      <w:tabs>
        <w:tab w:val="center" w:pos="4252"/>
        <w:tab w:val="right" w:pos="8504"/>
      </w:tabs>
      <w:snapToGrid w:val="0"/>
    </w:pPr>
  </w:style>
  <w:style w:type="character" w:customStyle="1" w:styleId="a7">
    <w:name w:val="フッター (文字)"/>
    <w:basedOn w:val="a0"/>
    <w:link w:val="a6"/>
    <w:uiPriority w:val="99"/>
    <w:rsid w:val="006C63DE"/>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89</Words>
  <Characters>511</Characters>
  <Application>Microsoft Office Word</Application>
  <DocSecurity>0</DocSecurity>
  <Lines>4</Lines>
  <Paragraphs>1</Paragraphs>
  <ScaleCrop>false</ScaleCrop>
  <Company>京都府</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9</cp:revision>
  <dcterms:created xsi:type="dcterms:W3CDTF">2020-03-09T05:47:00Z</dcterms:created>
  <dcterms:modified xsi:type="dcterms:W3CDTF">2020-09-28T02:24:00Z</dcterms:modified>
</cp:coreProperties>
</file>