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D6E89" w14:textId="0D8987A6" w:rsidR="00410A30" w:rsidRDefault="000D3DA1" w:rsidP="000D3DA1">
      <w:pPr>
        <w:jc w:val="center"/>
        <w:rPr>
          <w:sz w:val="28"/>
          <w:szCs w:val="28"/>
        </w:rPr>
      </w:pPr>
      <w:r w:rsidRPr="000D332B">
        <w:rPr>
          <w:rFonts w:cs="Times New Roman"/>
          <w:bCs/>
          <w:noProof/>
          <w:sz w:val="28"/>
          <w:szCs w:val="28"/>
        </w:rPr>
        <w:drawing>
          <wp:anchor distT="0" distB="0" distL="114300" distR="114300" simplePos="0" relativeHeight="251663360" behindDoc="1" locked="0" layoutInCell="0" allowOverlap="1" wp14:anchorId="792038EC" wp14:editId="67617C67">
            <wp:simplePos x="0" y="0"/>
            <wp:positionH relativeFrom="margin">
              <wp:posOffset>351155</wp:posOffset>
            </wp:positionH>
            <wp:positionV relativeFrom="margin">
              <wp:posOffset>-329564</wp:posOffset>
            </wp:positionV>
            <wp:extent cx="705076" cy="819150"/>
            <wp:effectExtent l="0" t="0" r="0" b="0"/>
            <wp:wrapNone/>
            <wp:docPr id="3" name="図 3" descr="uminokyoto_logomark_t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8463398" descr="uminokyoto_logomark_t_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1009" cy="837660"/>
                    </a:xfrm>
                    <a:prstGeom prst="rect">
                      <a:avLst/>
                    </a:prstGeom>
                    <a:noFill/>
                  </pic:spPr>
                </pic:pic>
              </a:graphicData>
            </a:graphic>
            <wp14:sizeRelH relativeFrom="page">
              <wp14:pctWidth>0</wp14:pctWidth>
            </wp14:sizeRelH>
            <wp14:sizeRelV relativeFrom="page">
              <wp14:pctHeight>0</wp14:pctHeight>
            </wp14:sizeRelV>
          </wp:anchor>
        </w:drawing>
      </w:r>
      <w:r w:rsidR="00F414B8">
        <w:rPr>
          <w:noProof/>
        </w:rPr>
        <w:drawing>
          <wp:anchor distT="0" distB="0" distL="114300" distR="114300" simplePos="0" relativeHeight="251661312" behindDoc="1" locked="0" layoutInCell="1" allowOverlap="1" wp14:anchorId="3B32D02B" wp14:editId="70259650">
            <wp:simplePos x="0" y="0"/>
            <wp:positionH relativeFrom="column">
              <wp:posOffset>1284605</wp:posOffset>
            </wp:positionH>
            <wp:positionV relativeFrom="paragraph">
              <wp:posOffset>-334645</wp:posOffset>
            </wp:positionV>
            <wp:extent cx="695325" cy="804545"/>
            <wp:effectExtent l="0" t="0" r="9525" b="0"/>
            <wp:wrapThrough wrapText="bothSides">
              <wp:wrapPolygon edited="0">
                <wp:start x="0" y="0"/>
                <wp:lineTo x="0" y="20969"/>
                <wp:lineTo x="21304" y="20969"/>
                <wp:lineTo x="21304" y="0"/>
                <wp:lineTo x="0" y="0"/>
              </wp:wrapPolygon>
            </wp:wrapThrough>
            <wp:docPr id="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804545"/>
                    </a:xfrm>
                    <a:prstGeom prst="rect">
                      <a:avLst/>
                    </a:prstGeom>
                    <a:noFill/>
                  </pic:spPr>
                </pic:pic>
              </a:graphicData>
            </a:graphic>
            <wp14:sizeRelH relativeFrom="page">
              <wp14:pctWidth>0</wp14:pctWidth>
            </wp14:sizeRelH>
            <wp14:sizeRelV relativeFrom="page">
              <wp14:pctHeight>0</wp14:pctHeight>
            </wp14:sizeRelV>
          </wp:anchor>
        </w:drawing>
      </w:r>
      <w:r w:rsidR="000E2116">
        <w:rPr>
          <w:rFonts w:ascii="NonBreakingSpaceOverride" w:hAnsi="NonBreakingSpaceOverride" w:hint="eastAsia"/>
          <w:noProof/>
          <w:color w:val="111111"/>
          <w:spacing w:val="-5"/>
          <w:kern w:val="36"/>
          <w:sz w:val="37"/>
          <w:szCs w:val="37"/>
        </w:rPr>
        <w:drawing>
          <wp:anchor distT="0" distB="0" distL="114300" distR="114300" simplePos="0" relativeHeight="251660288" behindDoc="1" locked="0" layoutInCell="1" allowOverlap="1" wp14:anchorId="518B7418" wp14:editId="6DF19DD3">
            <wp:simplePos x="0" y="0"/>
            <wp:positionH relativeFrom="column">
              <wp:posOffset>2237105</wp:posOffset>
            </wp:positionH>
            <wp:positionV relativeFrom="paragraph">
              <wp:posOffset>-382905</wp:posOffset>
            </wp:positionV>
            <wp:extent cx="2047875" cy="847090"/>
            <wp:effectExtent l="0" t="0" r="9525" b="0"/>
            <wp:wrapThrough wrapText="bothSides">
              <wp:wrapPolygon edited="0">
                <wp:start x="17280" y="0"/>
                <wp:lineTo x="3416" y="2429"/>
                <wp:lineTo x="2009" y="5343"/>
                <wp:lineTo x="2612" y="7772"/>
                <wp:lineTo x="804" y="15544"/>
                <wp:lineTo x="0" y="15544"/>
                <wp:lineTo x="0" y="20888"/>
                <wp:lineTo x="21500" y="20888"/>
                <wp:lineTo x="21500" y="15544"/>
                <wp:lineTo x="20897" y="15544"/>
                <wp:lineTo x="19088" y="7772"/>
                <wp:lineTo x="18687" y="0"/>
                <wp:lineTo x="17280" y="0"/>
              </wp:wrapPolygon>
            </wp:wrapThrough>
            <wp:docPr id="1" name="図 1" descr="一般社団法人豊岡観光イノベーション|豊岡版DMO – 一般社団法人豊岡観光イノベーションの公式ホームページです。">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一般社団法人豊岡観光イノベーション|豊岡版DMO – 一般社団法人豊岡観光イノベーションの公式ホームページです。">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7875" cy="847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014A97" w14:textId="77777777" w:rsidR="000D3DA1" w:rsidRPr="000D3DA1" w:rsidRDefault="000D3DA1" w:rsidP="000D3DA1">
      <w:pPr>
        <w:rPr>
          <w:szCs w:val="24"/>
        </w:rPr>
      </w:pPr>
    </w:p>
    <w:p w14:paraId="711D3813" w14:textId="77777777" w:rsidR="00145591" w:rsidRPr="00430429" w:rsidRDefault="00BC2E19" w:rsidP="00BC2E19">
      <w:pPr>
        <w:jc w:val="center"/>
        <w:rPr>
          <w:rFonts w:ascii="ＭＳ Ｐゴシック" w:eastAsia="ＭＳ Ｐゴシック" w:hAnsi="ＭＳ Ｐゴシック"/>
          <w:sz w:val="32"/>
          <w:szCs w:val="32"/>
        </w:rPr>
      </w:pPr>
      <w:r w:rsidRPr="00430429">
        <w:rPr>
          <w:rFonts w:ascii="ＭＳ Ｐゴシック" w:eastAsia="ＭＳ Ｐゴシック" w:hAnsi="ＭＳ Ｐゴシック"/>
          <w:sz w:val="32"/>
          <w:szCs w:val="32"/>
        </w:rPr>
        <w:t>大阪</w:t>
      </w:r>
      <w:r w:rsidR="00762EA5" w:rsidRPr="00430429">
        <w:rPr>
          <w:rFonts w:ascii="ＭＳ Ｐゴシック" w:eastAsia="ＭＳ Ｐゴシック" w:hAnsi="ＭＳ Ｐゴシック"/>
          <w:sz w:val="32"/>
          <w:szCs w:val="32"/>
        </w:rPr>
        <w:t>・</w:t>
      </w:r>
      <w:r w:rsidRPr="00430429">
        <w:rPr>
          <w:rFonts w:ascii="ＭＳ Ｐゴシック" w:eastAsia="ＭＳ Ｐゴシック" w:hAnsi="ＭＳ Ｐゴシック"/>
          <w:sz w:val="32"/>
          <w:szCs w:val="32"/>
        </w:rPr>
        <w:t>京都市内</w:t>
      </w:r>
      <w:r w:rsidR="00762EA5" w:rsidRPr="00430429">
        <w:rPr>
          <w:rFonts w:ascii="ＭＳ Ｐゴシック" w:eastAsia="ＭＳ Ｐゴシック" w:hAnsi="ＭＳ Ｐゴシック"/>
          <w:sz w:val="32"/>
          <w:szCs w:val="32"/>
        </w:rPr>
        <w:t>発</w:t>
      </w:r>
      <w:r w:rsidR="00F414B8">
        <w:rPr>
          <w:rFonts w:ascii="ＭＳ Ｐゴシック" w:eastAsia="ＭＳ Ｐゴシック" w:hAnsi="ＭＳ Ｐゴシック"/>
          <w:sz w:val="32"/>
          <w:szCs w:val="32"/>
        </w:rPr>
        <w:t>北近畿周遊</w:t>
      </w:r>
      <w:r w:rsidR="0003557F">
        <w:rPr>
          <w:rFonts w:ascii="ＭＳ Ｐゴシック" w:eastAsia="ＭＳ Ｐゴシック" w:hAnsi="ＭＳ Ｐゴシック"/>
          <w:sz w:val="32"/>
          <w:szCs w:val="32"/>
        </w:rPr>
        <w:t>観光</w:t>
      </w:r>
      <w:r w:rsidRPr="00430429">
        <w:rPr>
          <w:rFonts w:ascii="ＭＳ Ｐゴシック" w:eastAsia="ＭＳ Ｐゴシック" w:hAnsi="ＭＳ Ｐゴシック"/>
          <w:sz w:val="32"/>
          <w:szCs w:val="32"/>
        </w:rPr>
        <w:t>バス</w:t>
      </w:r>
      <w:r w:rsidR="00430429" w:rsidRPr="00430429">
        <w:rPr>
          <w:rFonts w:ascii="ＭＳ Ｐゴシック" w:eastAsia="ＭＳ Ｐゴシック" w:hAnsi="ＭＳ Ｐゴシック"/>
          <w:sz w:val="32"/>
          <w:szCs w:val="32"/>
        </w:rPr>
        <w:t>の</w:t>
      </w:r>
      <w:r w:rsidRPr="00430429">
        <w:rPr>
          <w:rFonts w:ascii="ＭＳ Ｐゴシック" w:eastAsia="ＭＳ Ｐゴシック" w:hAnsi="ＭＳ Ｐゴシック"/>
          <w:sz w:val="32"/>
          <w:szCs w:val="32"/>
        </w:rPr>
        <w:t>実証実験運行</w:t>
      </w:r>
      <w:r w:rsidR="00762EA5" w:rsidRPr="00430429">
        <w:rPr>
          <w:rFonts w:ascii="ＭＳ Ｐゴシック" w:eastAsia="ＭＳ Ｐゴシック" w:hAnsi="ＭＳ Ｐゴシック"/>
          <w:sz w:val="32"/>
          <w:szCs w:val="32"/>
        </w:rPr>
        <w:t>について</w:t>
      </w:r>
    </w:p>
    <w:p w14:paraId="08FD2D70" w14:textId="77777777" w:rsidR="00BC2E19" w:rsidRPr="00F414B8" w:rsidRDefault="00BC2E19"/>
    <w:p w14:paraId="73C4D0F7" w14:textId="305EC01C" w:rsidR="00BC77B4" w:rsidRPr="00BC77B4" w:rsidRDefault="00452E5A" w:rsidP="00BC77B4">
      <w:pPr>
        <w:wordWrap w:val="0"/>
        <w:jc w:val="right"/>
        <w:rPr>
          <w:rFonts w:ascii="ＭＳ Ｐ明朝" w:eastAsia="ＭＳ Ｐ明朝" w:hAnsi="ＭＳ Ｐ明朝"/>
        </w:rPr>
      </w:pPr>
      <w:r>
        <w:rPr>
          <w:rFonts w:ascii="ＭＳ Ｐ明朝" w:eastAsia="ＭＳ Ｐ明朝" w:hAnsi="ＭＳ Ｐ明朝" w:hint="eastAsia"/>
        </w:rPr>
        <w:t>令和元年８月６</w:t>
      </w:r>
      <w:r w:rsidR="00BC77B4" w:rsidRPr="00BC77B4">
        <w:rPr>
          <w:rFonts w:ascii="ＭＳ Ｐ明朝" w:eastAsia="ＭＳ Ｐ明朝" w:hAnsi="ＭＳ Ｐ明朝" w:hint="eastAsia"/>
        </w:rPr>
        <w:t>日</w:t>
      </w:r>
    </w:p>
    <w:p w14:paraId="6091852C" w14:textId="77777777" w:rsidR="00BC2E19" w:rsidRPr="00430429" w:rsidRDefault="00BC2E19" w:rsidP="00BC2E19">
      <w:pPr>
        <w:jc w:val="right"/>
        <w:rPr>
          <w:rFonts w:ascii="ＭＳ Ｐ明朝" w:eastAsia="ＭＳ Ｐ明朝" w:hAnsi="ＭＳ Ｐ明朝"/>
          <w:szCs w:val="24"/>
        </w:rPr>
      </w:pPr>
      <w:r w:rsidRPr="00430429">
        <w:rPr>
          <w:rFonts w:ascii="ＭＳ Ｐ明朝" w:eastAsia="ＭＳ Ｐ明朝" w:hAnsi="ＭＳ Ｐ明朝" w:hint="eastAsia"/>
          <w:szCs w:val="24"/>
        </w:rPr>
        <w:t>一般社団法人京都府北部地域連携都市圏振興社（海の京都ＤＭＯ）</w:t>
      </w:r>
    </w:p>
    <w:p w14:paraId="49AEC31F" w14:textId="77777777" w:rsidR="00BC2E19" w:rsidRPr="00430429" w:rsidRDefault="00BC2E19" w:rsidP="00BC2E19">
      <w:pPr>
        <w:jc w:val="right"/>
        <w:rPr>
          <w:rFonts w:ascii="ＭＳ Ｐ明朝" w:eastAsia="ＭＳ Ｐ明朝" w:hAnsi="ＭＳ Ｐ明朝"/>
          <w:szCs w:val="24"/>
        </w:rPr>
      </w:pPr>
      <w:r w:rsidRPr="00430429">
        <w:rPr>
          <w:rFonts w:ascii="ＭＳ Ｐ明朝" w:eastAsia="ＭＳ Ｐ明朝" w:hAnsi="ＭＳ Ｐ明朝" w:hint="eastAsia"/>
          <w:szCs w:val="24"/>
        </w:rPr>
        <w:t>一般社団法人森の京都地域振興社（森の京都ＤＭＯ）</w:t>
      </w:r>
    </w:p>
    <w:p w14:paraId="508069CE" w14:textId="77777777" w:rsidR="00BC2E19" w:rsidRPr="00430429" w:rsidRDefault="00BC2E19" w:rsidP="00BC2E19">
      <w:pPr>
        <w:jc w:val="right"/>
        <w:rPr>
          <w:rFonts w:ascii="ＭＳ Ｐ明朝" w:eastAsia="ＭＳ Ｐ明朝" w:hAnsi="ＭＳ Ｐ明朝"/>
          <w:szCs w:val="24"/>
        </w:rPr>
      </w:pPr>
      <w:r w:rsidRPr="00430429">
        <w:rPr>
          <w:rFonts w:ascii="ＭＳ Ｐ明朝" w:eastAsia="ＭＳ Ｐ明朝" w:hAnsi="ＭＳ Ｐ明朝" w:hint="eastAsia"/>
          <w:szCs w:val="24"/>
        </w:rPr>
        <w:t>一般社団法人豊岡観光イノベーション（豊岡ＤＭＯ）</w:t>
      </w:r>
    </w:p>
    <w:p w14:paraId="53E62288" w14:textId="77777777" w:rsidR="000E2116" w:rsidRDefault="000E2116" w:rsidP="00762EA5">
      <w:pPr>
        <w:rPr>
          <w:szCs w:val="24"/>
        </w:rPr>
      </w:pPr>
    </w:p>
    <w:p w14:paraId="07BC0B95" w14:textId="6068FCE1" w:rsidR="000D3DA1" w:rsidRPr="00F414B8" w:rsidRDefault="00410A30" w:rsidP="001E6563">
      <w:pPr>
        <w:ind w:firstLineChars="100" w:firstLine="254"/>
        <w:rPr>
          <w:bCs/>
        </w:rPr>
      </w:pPr>
      <w:r>
        <w:rPr>
          <w:rFonts w:hint="eastAsia"/>
        </w:rPr>
        <w:t>海の京都ＤＭＯ</w:t>
      </w:r>
      <w:r w:rsidR="000E2116">
        <w:rPr>
          <w:rFonts w:hint="eastAsia"/>
        </w:rPr>
        <w:t>、</w:t>
      </w:r>
      <w:r>
        <w:rPr>
          <w:rFonts w:hint="eastAsia"/>
        </w:rPr>
        <w:t>森の京都</w:t>
      </w:r>
      <w:r w:rsidR="000E2116">
        <w:rPr>
          <w:rFonts w:hint="eastAsia"/>
        </w:rPr>
        <w:t>ＤＭＯ</w:t>
      </w:r>
      <w:r w:rsidR="00430429">
        <w:rPr>
          <w:rFonts w:hint="eastAsia"/>
        </w:rPr>
        <w:t>及び</w:t>
      </w:r>
      <w:r>
        <w:rPr>
          <w:rFonts w:hint="eastAsia"/>
        </w:rPr>
        <w:t>豊岡</w:t>
      </w:r>
      <w:r w:rsidR="000E2116">
        <w:rPr>
          <w:rFonts w:hint="eastAsia"/>
        </w:rPr>
        <w:t>ＤＭＯで</w:t>
      </w:r>
      <w:r>
        <w:rPr>
          <w:rFonts w:hint="eastAsia"/>
        </w:rPr>
        <w:t>は、</w:t>
      </w:r>
      <w:r w:rsidRPr="006B0CCA">
        <w:rPr>
          <w:rFonts w:hint="eastAsia"/>
        </w:rPr>
        <w:t>株式会社近畿日本ツーリスト関西</w:t>
      </w:r>
      <w:r w:rsidR="000E2116">
        <w:rPr>
          <w:rFonts w:hint="eastAsia"/>
        </w:rPr>
        <w:t>及び</w:t>
      </w:r>
      <w:r>
        <w:rPr>
          <w:rFonts w:hint="eastAsia"/>
        </w:rPr>
        <w:t>クラブツーリズム株式会社と連携し、</w:t>
      </w:r>
      <w:r w:rsidRPr="000E2116">
        <w:rPr>
          <w:rFonts w:hint="eastAsia"/>
        </w:rPr>
        <w:t>大阪・京都市内</w:t>
      </w:r>
      <w:r w:rsidR="00BC77B4">
        <w:rPr>
          <w:rFonts w:hint="eastAsia"/>
        </w:rPr>
        <w:t>と城崎温泉・夕日ケ浦温泉を結ぶルートで、途中、美山かやぶきの里、天橋立、伊根、出石城下町、舞鶴赤レンガパーク等を</w:t>
      </w:r>
      <w:r w:rsidR="00613797">
        <w:rPr>
          <w:rFonts w:hint="eastAsia"/>
        </w:rPr>
        <w:t>経由する</w:t>
      </w:r>
      <w:r w:rsidR="00BC77B4">
        <w:rPr>
          <w:rFonts w:hint="eastAsia"/>
        </w:rPr>
        <w:t>周遊観光バスの常時運行を目指した</w:t>
      </w:r>
      <w:r w:rsidRPr="000E2116">
        <w:rPr>
          <w:rFonts w:hint="eastAsia"/>
          <w:bCs/>
        </w:rPr>
        <w:t>実証実験運行を</w:t>
      </w:r>
      <w:r w:rsidR="00BC77B4">
        <w:rPr>
          <w:rFonts w:hint="eastAsia"/>
          <w:bCs/>
        </w:rPr>
        <w:t>、令和元年</w:t>
      </w:r>
      <w:r w:rsidRPr="000E2116">
        <w:rPr>
          <w:rFonts w:hint="eastAsia"/>
          <w:bCs/>
        </w:rPr>
        <w:t>１０月１１日（金）から１１月１１日（月）まで実施</w:t>
      </w:r>
      <w:r w:rsidR="000E2116" w:rsidRPr="000E2116">
        <w:rPr>
          <w:rFonts w:hint="eastAsia"/>
          <w:bCs/>
        </w:rPr>
        <w:t>します。</w:t>
      </w:r>
    </w:p>
    <w:p w14:paraId="0B3C51F9" w14:textId="2466BEEA" w:rsidR="00F414B8" w:rsidRDefault="00613797" w:rsidP="00613797">
      <w:pPr>
        <w:ind w:firstLineChars="100" w:firstLine="254"/>
        <w:rPr>
          <w:bCs/>
        </w:rPr>
      </w:pPr>
      <w:r>
        <w:rPr>
          <w:rFonts w:hint="eastAsia"/>
          <w:bCs/>
        </w:rPr>
        <w:t>旅行企画・実施する</w:t>
      </w:r>
      <w:r w:rsidRPr="00F414B8">
        <w:rPr>
          <w:rFonts w:hint="eastAsia"/>
          <w:bCs/>
        </w:rPr>
        <w:t>クラブツーリズム株式会社から</w:t>
      </w:r>
      <w:r>
        <w:rPr>
          <w:rFonts w:hint="eastAsia"/>
          <w:bCs/>
        </w:rPr>
        <w:t>、ツアー商品の</w:t>
      </w:r>
      <w:r w:rsidR="00F414B8" w:rsidRPr="00F414B8">
        <w:rPr>
          <w:rFonts w:hint="eastAsia"/>
          <w:bCs/>
        </w:rPr>
        <w:t>販売</w:t>
      </w:r>
      <w:r>
        <w:rPr>
          <w:rFonts w:hint="eastAsia"/>
          <w:bCs/>
        </w:rPr>
        <w:t>が開始</w:t>
      </w:r>
      <w:r w:rsidR="00F414B8" w:rsidRPr="00F414B8">
        <w:rPr>
          <w:rFonts w:hint="eastAsia"/>
          <w:bCs/>
        </w:rPr>
        <w:t>されますので</w:t>
      </w:r>
      <w:r w:rsidR="00F414B8">
        <w:rPr>
          <w:rFonts w:hint="eastAsia"/>
          <w:bCs/>
        </w:rPr>
        <w:t>お知らせします。</w:t>
      </w:r>
    </w:p>
    <w:p w14:paraId="364016A3" w14:textId="77777777" w:rsidR="001E6563" w:rsidRDefault="001E6563" w:rsidP="001E6563">
      <w:pPr>
        <w:ind w:firstLineChars="100" w:firstLine="254"/>
        <w:rPr>
          <w:bCs/>
        </w:rPr>
      </w:pPr>
      <w:r w:rsidRPr="003C68FD">
        <w:rPr>
          <w:rFonts w:hint="eastAsia"/>
          <w:bCs/>
        </w:rPr>
        <w:t>周遊コース、料金、予約方法等の詳細は、別添のＫＮＴ</w:t>
      </w:r>
      <w:r>
        <w:rPr>
          <w:rFonts w:hint="eastAsia"/>
          <w:bCs/>
        </w:rPr>
        <w:t>－ＣＴホールディングスの発表資料をご覧ください。</w:t>
      </w:r>
    </w:p>
    <w:p w14:paraId="545C2A5A" w14:textId="77777777" w:rsidR="00DC7146" w:rsidRPr="001E6563" w:rsidRDefault="00DC7146" w:rsidP="000D3DA1">
      <w:pPr>
        <w:rPr>
          <w:bCs/>
        </w:rPr>
      </w:pPr>
    </w:p>
    <w:tbl>
      <w:tblPr>
        <w:tblStyle w:val="a5"/>
        <w:tblW w:w="0" w:type="auto"/>
        <w:tblLook w:val="04A0" w:firstRow="1" w:lastRow="0" w:firstColumn="1" w:lastColumn="0" w:noHBand="0" w:noVBand="1"/>
      </w:tblPr>
      <w:tblGrid>
        <w:gridCol w:w="9610"/>
      </w:tblGrid>
      <w:tr w:rsidR="000D3DA1" w:rsidRPr="00DC7146" w14:paraId="31A4584C" w14:textId="77777777" w:rsidTr="000D3DA1">
        <w:tc>
          <w:tcPr>
            <w:tcW w:w="9610" w:type="dxa"/>
          </w:tcPr>
          <w:p w14:paraId="5375D938" w14:textId="35F35DA4" w:rsidR="00DC7146" w:rsidRPr="00DC7146" w:rsidRDefault="00DC7146" w:rsidP="00DC7146">
            <w:pPr>
              <w:rPr>
                <w:bCs/>
                <w:szCs w:val="24"/>
              </w:rPr>
            </w:pPr>
            <w:r>
              <w:rPr>
                <w:rFonts w:hint="eastAsia"/>
                <w:bCs/>
                <w:szCs w:val="24"/>
              </w:rPr>
              <w:t>【目的・概要】</w:t>
            </w:r>
          </w:p>
          <w:p w14:paraId="6F0C74F7" w14:textId="3BBEEA92" w:rsidR="001E6563" w:rsidRPr="00DC7146" w:rsidRDefault="000D3DA1" w:rsidP="001E6563">
            <w:pPr>
              <w:pStyle w:val="a6"/>
              <w:numPr>
                <w:ilvl w:val="0"/>
                <w:numId w:val="2"/>
              </w:numPr>
              <w:ind w:leftChars="0"/>
              <w:rPr>
                <w:bCs/>
                <w:szCs w:val="24"/>
              </w:rPr>
            </w:pPr>
            <w:r w:rsidRPr="00DC7146">
              <w:rPr>
                <w:rFonts w:hint="eastAsia"/>
                <w:bCs/>
                <w:szCs w:val="24"/>
              </w:rPr>
              <w:t>主にインバウンド個人旅行者をターゲットに海山の豊かな自然や歴史、文化等の魅力に溢れる観光地が点在する北近畿エリアを周遊する利便性の高い交通アクセスを大阪、京都との間で確立することにより、これまで以上に北近畿エリアへの誘客を図ります。</w:t>
            </w:r>
          </w:p>
          <w:p w14:paraId="7FC8455C" w14:textId="4BF01EF1" w:rsidR="000D3DA1" w:rsidRPr="00DC7146" w:rsidRDefault="000D3DA1" w:rsidP="001E6563">
            <w:pPr>
              <w:pStyle w:val="a6"/>
              <w:numPr>
                <w:ilvl w:val="0"/>
                <w:numId w:val="2"/>
              </w:numPr>
              <w:ind w:leftChars="0"/>
              <w:rPr>
                <w:bCs/>
                <w:szCs w:val="24"/>
              </w:rPr>
            </w:pPr>
            <w:r w:rsidRPr="00DC7146">
              <w:rPr>
                <w:rFonts w:hint="eastAsia"/>
                <w:bCs/>
                <w:szCs w:val="24"/>
              </w:rPr>
              <w:t>北近畿の人気観光地である京都府内の「美山」「天橋立」「伊根」「夕日ヶ浦」「舞鶴」、兵庫但馬の「出石」「城崎温泉」を観光するルートで運行します。</w:t>
            </w:r>
          </w:p>
          <w:p w14:paraId="04BF1564" w14:textId="66E9109E" w:rsidR="000D3DA1" w:rsidRPr="00DC7146" w:rsidRDefault="000D3DA1" w:rsidP="001E6563">
            <w:pPr>
              <w:pStyle w:val="a6"/>
              <w:numPr>
                <w:ilvl w:val="0"/>
                <w:numId w:val="2"/>
              </w:numPr>
              <w:ind w:leftChars="0"/>
              <w:rPr>
                <w:bCs/>
                <w:szCs w:val="24"/>
              </w:rPr>
            </w:pPr>
            <w:r w:rsidRPr="00DC7146">
              <w:rPr>
                <w:rFonts w:hint="eastAsia"/>
                <w:bCs/>
                <w:szCs w:val="24"/>
              </w:rPr>
              <w:t>バスは１日１便、予約制で１名</w:t>
            </w:r>
            <w:r w:rsidR="001E6563" w:rsidRPr="00DC7146">
              <w:rPr>
                <w:rFonts w:hint="eastAsia"/>
                <w:bCs/>
                <w:szCs w:val="24"/>
              </w:rPr>
              <w:t>から</w:t>
            </w:r>
            <w:r w:rsidRPr="00DC7146">
              <w:rPr>
                <w:rFonts w:hint="eastAsia"/>
                <w:bCs/>
                <w:szCs w:val="24"/>
              </w:rPr>
              <w:t>催行。あらかじめ定められたルートを定時で運行し、乗客は途中の観光地で</w:t>
            </w:r>
            <w:r w:rsidR="001E6563" w:rsidRPr="00DC7146">
              <w:rPr>
                <w:rFonts w:hint="eastAsia"/>
                <w:bCs/>
                <w:szCs w:val="24"/>
              </w:rPr>
              <w:t>の</w:t>
            </w:r>
            <w:r w:rsidRPr="00DC7146">
              <w:rPr>
                <w:rFonts w:hint="eastAsia"/>
                <w:bCs/>
                <w:szCs w:val="24"/>
              </w:rPr>
              <w:t>乗降</w:t>
            </w:r>
            <w:r w:rsidR="001E6563" w:rsidRPr="00DC7146">
              <w:rPr>
                <w:rFonts w:hint="eastAsia"/>
                <w:bCs/>
                <w:szCs w:val="24"/>
              </w:rPr>
              <w:t>や</w:t>
            </w:r>
            <w:r w:rsidRPr="00DC7146">
              <w:rPr>
                <w:rFonts w:hint="eastAsia"/>
                <w:bCs/>
                <w:szCs w:val="24"/>
              </w:rPr>
              <w:t>、観光して再乗車することも可能です。</w:t>
            </w:r>
          </w:p>
        </w:tc>
      </w:tr>
    </w:tbl>
    <w:p w14:paraId="3C191891" w14:textId="77777777" w:rsidR="000D3DA1" w:rsidRPr="00DC7146" w:rsidRDefault="000D3DA1" w:rsidP="00762EA5">
      <w:pPr>
        <w:rPr>
          <w:szCs w:val="24"/>
        </w:rPr>
      </w:pPr>
    </w:p>
    <w:p w14:paraId="35576E9F" w14:textId="77777777" w:rsidR="001E6563" w:rsidRDefault="001E6563" w:rsidP="00762EA5">
      <w:pPr>
        <w:rPr>
          <w:szCs w:val="24"/>
        </w:rPr>
      </w:pPr>
    </w:p>
    <w:p w14:paraId="44C0BD6C" w14:textId="77777777" w:rsidR="00410A30" w:rsidRDefault="00613797" w:rsidP="00762EA5">
      <w:pPr>
        <w:rPr>
          <w:szCs w:val="24"/>
        </w:rPr>
      </w:pPr>
      <w:r>
        <w:rPr>
          <w:szCs w:val="24"/>
        </w:rPr>
        <w:t>＜お問い合わせ先＞</w:t>
      </w:r>
    </w:p>
    <w:p w14:paraId="312FA6FC" w14:textId="77777777" w:rsidR="00613797" w:rsidRDefault="00613797" w:rsidP="00762EA5">
      <w:pPr>
        <w:rPr>
          <w:szCs w:val="24"/>
        </w:rPr>
      </w:pPr>
      <w:r>
        <w:rPr>
          <w:rFonts w:hint="eastAsia"/>
          <w:szCs w:val="24"/>
        </w:rPr>
        <w:t xml:space="preserve">　○旅行商品の内容に関すること</w:t>
      </w:r>
    </w:p>
    <w:p w14:paraId="0C25E7B8" w14:textId="2D6E81E2" w:rsidR="00613797" w:rsidRDefault="00613797" w:rsidP="00762EA5">
      <w:pPr>
        <w:rPr>
          <w:rFonts w:asciiTheme="minorEastAsia" w:hAnsiTheme="minorEastAsia"/>
          <w:kern w:val="0"/>
          <w:szCs w:val="21"/>
        </w:rPr>
      </w:pPr>
      <w:r>
        <w:rPr>
          <w:rFonts w:hint="eastAsia"/>
          <w:szCs w:val="24"/>
        </w:rPr>
        <w:t xml:space="preserve">　　　</w:t>
      </w:r>
      <w:r>
        <w:rPr>
          <w:rFonts w:asciiTheme="minorEastAsia" w:hAnsiTheme="minorEastAsia" w:hint="eastAsia"/>
          <w:kern w:val="0"/>
          <w:szCs w:val="21"/>
        </w:rPr>
        <w:t>ＫＮＴ-</w:t>
      </w:r>
      <w:r w:rsidR="00452E5A">
        <w:rPr>
          <w:rFonts w:asciiTheme="minorEastAsia" w:hAnsiTheme="minorEastAsia" w:hint="eastAsia"/>
          <w:kern w:val="0"/>
          <w:szCs w:val="21"/>
        </w:rPr>
        <w:t>ＣＴホールディングス関西広報：辰巳</w:t>
      </w:r>
      <w:r>
        <w:rPr>
          <w:rFonts w:asciiTheme="minorEastAsia" w:hAnsiTheme="minorEastAsia" w:hint="eastAsia"/>
          <w:kern w:val="0"/>
          <w:szCs w:val="21"/>
        </w:rPr>
        <w:t xml:space="preserve">　TEL：06-6631-5123</w:t>
      </w:r>
    </w:p>
    <w:p w14:paraId="25372CFA" w14:textId="77777777" w:rsidR="00613797" w:rsidRDefault="00613797" w:rsidP="00762EA5">
      <w:pPr>
        <w:rPr>
          <w:rFonts w:asciiTheme="minorEastAsia" w:hAnsiTheme="minorEastAsia"/>
          <w:kern w:val="0"/>
          <w:szCs w:val="21"/>
        </w:rPr>
      </w:pPr>
      <w:bookmarkStart w:id="0" w:name="_GoBack"/>
      <w:bookmarkEnd w:id="0"/>
      <w:r>
        <w:rPr>
          <w:rFonts w:asciiTheme="minorEastAsia" w:hAnsiTheme="minorEastAsia" w:hint="eastAsia"/>
          <w:kern w:val="0"/>
          <w:szCs w:val="21"/>
        </w:rPr>
        <w:t xml:space="preserve">　○海の京都</w:t>
      </w:r>
      <w:r w:rsidR="00AE18AD">
        <w:rPr>
          <w:rFonts w:asciiTheme="minorEastAsia" w:hAnsiTheme="minorEastAsia" w:hint="eastAsia"/>
          <w:kern w:val="0"/>
          <w:szCs w:val="21"/>
        </w:rPr>
        <w:t>エリア</w:t>
      </w:r>
      <w:r>
        <w:rPr>
          <w:rFonts w:asciiTheme="minorEastAsia" w:hAnsiTheme="minorEastAsia" w:hint="eastAsia"/>
          <w:kern w:val="0"/>
          <w:szCs w:val="21"/>
        </w:rPr>
        <w:t>内の経由地等に関すること</w:t>
      </w:r>
    </w:p>
    <w:p w14:paraId="50C52FF6" w14:textId="77777777" w:rsidR="00613797" w:rsidRDefault="00613797" w:rsidP="00762EA5">
      <w:pPr>
        <w:rPr>
          <w:rFonts w:asciiTheme="minorEastAsia" w:hAnsiTheme="minorEastAsia"/>
          <w:kern w:val="0"/>
          <w:szCs w:val="21"/>
        </w:rPr>
      </w:pPr>
      <w:r>
        <w:rPr>
          <w:rFonts w:asciiTheme="minorEastAsia" w:hAnsiTheme="minorEastAsia" w:hint="eastAsia"/>
          <w:kern w:val="0"/>
          <w:szCs w:val="21"/>
        </w:rPr>
        <w:t xml:space="preserve">　　　海の京都ＤＭＯ：宮田　TEL：0772-68-5055</w:t>
      </w:r>
    </w:p>
    <w:p w14:paraId="37CDD299" w14:textId="77777777" w:rsidR="00613797" w:rsidRDefault="00613797" w:rsidP="00762EA5">
      <w:pPr>
        <w:rPr>
          <w:rFonts w:asciiTheme="minorEastAsia" w:hAnsiTheme="minorEastAsia"/>
          <w:kern w:val="0"/>
          <w:szCs w:val="21"/>
        </w:rPr>
      </w:pPr>
      <w:r>
        <w:rPr>
          <w:rFonts w:asciiTheme="minorEastAsia" w:hAnsiTheme="minorEastAsia" w:hint="eastAsia"/>
          <w:kern w:val="0"/>
          <w:szCs w:val="21"/>
        </w:rPr>
        <w:t xml:space="preserve">　○森の京都</w:t>
      </w:r>
      <w:r w:rsidR="00AE18AD">
        <w:rPr>
          <w:rFonts w:asciiTheme="minorEastAsia" w:hAnsiTheme="minorEastAsia" w:hint="eastAsia"/>
          <w:kern w:val="0"/>
          <w:szCs w:val="21"/>
        </w:rPr>
        <w:t>エリア</w:t>
      </w:r>
      <w:r>
        <w:rPr>
          <w:rFonts w:asciiTheme="minorEastAsia" w:hAnsiTheme="minorEastAsia" w:hint="eastAsia"/>
          <w:kern w:val="0"/>
          <w:szCs w:val="21"/>
        </w:rPr>
        <w:t>内の経由地等に関すること</w:t>
      </w:r>
    </w:p>
    <w:p w14:paraId="6E151670" w14:textId="77777777" w:rsidR="00613797" w:rsidRDefault="00613797" w:rsidP="00762EA5">
      <w:pPr>
        <w:rPr>
          <w:rFonts w:asciiTheme="minorEastAsia" w:hAnsiTheme="minorEastAsia"/>
          <w:kern w:val="0"/>
          <w:szCs w:val="21"/>
        </w:rPr>
      </w:pPr>
      <w:r>
        <w:rPr>
          <w:rFonts w:asciiTheme="minorEastAsia" w:hAnsiTheme="minorEastAsia" w:hint="eastAsia"/>
          <w:kern w:val="0"/>
          <w:szCs w:val="21"/>
        </w:rPr>
        <w:t xml:space="preserve">　　　森の京都ＤＭＯ：</w:t>
      </w:r>
      <w:r w:rsidR="00AE18AD">
        <w:rPr>
          <w:rFonts w:asciiTheme="minorEastAsia" w:hAnsiTheme="minorEastAsia" w:hint="eastAsia"/>
          <w:kern w:val="0"/>
          <w:szCs w:val="21"/>
        </w:rPr>
        <w:t>中越　TEL：0771-22-9800</w:t>
      </w:r>
    </w:p>
    <w:p w14:paraId="3A0AC53E" w14:textId="77777777" w:rsidR="00AE18AD" w:rsidRDefault="00AE18AD" w:rsidP="00762EA5">
      <w:pPr>
        <w:rPr>
          <w:rFonts w:asciiTheme="minorEastAsia" w:hAnsiTheme="minorEastAsia"/>
          <w:kern w:val="0"/>
          <w:szCs w:val="21"/>
        </w:rPr>
      </w:pPr>
      <w:r>
        <w:rPr>
          <w:rFonts w:asciiTheme="minorEastAsia" w:hAnsiTheme="minorEastAsia" w:hint="eastAsia"/>
          <w:kern w:val="0"/>
          <w:szCs w:val="21"/>
        </w:rPr>
        <w:t xml:space="preserve">　○豊岡エリア内の経由地等に関すること</w:t>
      </w:r>
    </w:p>
    <w:p w14:paraId="4A3DAD6B" w14:textId="7B38FE13" w:rsidR="00AE18AD" w:rsidRPr="00410A30" w:rsidRDefault="00AE18AD" w:rsidP="00762EA5">
      <w:pPr>
        <w:rPr>
          <w:szCs w:val="24"/>
        </w:rPr>
      </w:pPr>
      <w:r>
        <w:rPr>
          <w:rFonts w:asciiTheme="minorEastAsia" w:hAnsiTheme="minorEastAsia" w:hint="eastAsia"/>
          <w:kern w:val="0"/>
          <w:szCs w:val="21"/>
        </w:rPr>
        <w:t xml:space="preserve">　　　豊岡ＤＭＯ</w:t>
      </w:r>
      <w:r w:rsidR="002957E6">
        <w:rPr>
          <w:rFonts w:asciiTheme="minorEastAsia" w:hAnsiTheme="minorEastAsia" w:hint="eastAsia"/>
          <w:kern w:val="0"/>
          <w:szCs w:val="21"/>
        </w:rPr>
        <w:t xml:space="preserve">　　</w:t>
      </w:r>
      <w:r>
        <w:rPr>
          <w:rFonts w:asciiTheme="minorEastAsia" w:hAnsiTheme="minorEastAsia" w:hint="eastAsia"/>
          <w:kern w:val="0"/>
          <w:szCs w:val="21"/>
        </w:rPr>
        <w:t>：</w:t>
      </w:r>
      <w:r w:rsidR="00A156DE">
        <w:rPr>
          <w:rFonts w:asciiTheme="minorEastAsia" w:hAnsiTheme="minorEastAsia" w:hint="eastAsia"/>
          <w:kern w:val="0"/>
          <w:szCs w:val="21"/>
        </w:rPr>
        <w:t>村田</w:t>
      </w:r>
      <w:r>
        <w:rPr>
          <w:rFonts w:asciiTheme="minorEastAsia" w:hAnsiTheme="minorEastAsia" w:hint="eastAsia"/>
          <w:kern w:val="0"/>
          <w:szCs w:val="21"/>
        </w:rPr>
        <w:t xml:space="preserve">　TEL</w:t>
      </w:r>
      <w:r w:rsidR="00A156DE">
        <w:rPr>
          <w:rFonts w:asciiTheme="minorEastAsia" w:hAnsiTheme="minorEastAsia" w:hint="eastAsia"/>
          <w:kern w:val="0"/>
          <w:szCs w:val="21"/>
        </w:rPr>
        <w:t>：0</w:t>
      </w:r>
      <w:r w:rsidR="00A156DE">
        <w:rPr>
          <w:rFonts w:asciiTheme="minorEastAsia" w:hAnsiTheme="minorEastAsia"/>
          <w:kern w:val="0"/>
          <w:szCs w:val="21"/>
        </w:rPr>
        <w:t>796-21-9002</w:t>
      </w:r>
    </w:p>
    <w:sectPr w:rsidR="00AE18AD" w:rsidRPr="00410A30" w:rsidSect="001E6563">
      <w:pgSz w:w="11906" w:h="16838" w:code="9"/>
      <w:pgMar w:top="1134" w:right="1247" w:bottom="907" w:left="1247" w:header="851" w:footer="992" w:gutter="0"/>
      <w:cols w:space="425"/>
      <w:docGrid w:type="linesAndChars" w:linePitch="369" w:charSpace="29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11D51" w14:textId="77777777" w:rsidR="00452E5A" w:rsidRDefault="00452E5A" w:rsidP="00452E5A">
      <w:r>
        <w:separator/>
      </w:r>
    </w:p>
  </w:endnote>
  <w:endnote w:type="continuationSeparator" w:id="0">
    <w:p w14:paraId="13BED26A" w14:textId="77777777" w:rsidR="00452E5A" w:rsidRDefault="00452E5A" w:rsidP="0045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NonBreakingSpaceOverride">
    <w:altName w:val="Times New Roman"/>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7A227" w14:textId="77777777" w:rsidR="00452E5A" w:rsidRDefault="00452E5A" w:rsidP="00452E5A">
      <w:r>
        <w:separator/>
      </w:r>
    </w:p>
  </w:footnote>
  <w:footnote w:type="continuationSeparator" w:id="0">
    <w:p w14:paraId="4CC5EB4F" w14:textId="77777777" w:rsidR="00452E5A" w:rsidRDefault="00452E5A" w:rsidP="00452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F3822"/>
    <w:multiLevelType w:val="hybridMultilevel"/>
    <w:tmpl w:val="2114874C"/>
    <w:lvl w:ilvl="0" w:tplc="A83A45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2AA3526"/>
    <w:multiLevelType w:val="hybridMultilevel"/>
    <w:tmpl w:val="39363640"/>
    <w:lvl w:ilvl="0" w:tplc="0DD615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7"/>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5D"/>
    <w:rsid w:val="0003557F"/>
    <w:rsid w:val="000D3DA1"/>
    <w:rsid w:val="000E2116"/>
    <w:rsid w:val="00145591"/>
    <w:rsid w:val="001C741D"/>
    <w:rsid w:val="001E6563"/>
    <w:rsid w:val="002957E6"/>
    <w:rsid w:val="003C68FD"/>
    <w:rsid w:val="00410A30"/>
    <w:rsid w:val="00430429"/>
    <w:rsid w:val="00452E5A"/>
    <w:rsid w:val="004B0C2F"/>
    <w:rsid w:val="004F7D5D"/>
    <w:rsid w:val="00613797"/>
    <w:rsid w:val="00762EA5"/>
    <w:rsid w:val="00816FD6"/>
    <w:rsid w:val="00A10C15"/>
    <w:rsid w:val="00A156DE"/>
    <w:rsid w:val="00AA72D5"/>
    <w:rsid w:val="00AE18AD"/>
    <w:rsid w:val="00BC2E19"/>
    <w:rsid w:val="00BC77B4"/>
    <w:rsid w:val="00DC7146"/>
    <w:rsid w:val="00F41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0A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D5D"/>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A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0A30"/>
    <w:rPr>
      <w:rFonts w:asciiTheme="majorHAnsi" w:eastAsiaTheme="majorEastAsia" w:hAnsiTheme="majorHAnsi" w:cstheme="majorBidi"/>
      <w:sz w:val="18"/>
      <w:szCs w:val="18"/>
    </w:rPr>
  </w:style>
  <w:style w:type="table" w:styleId="a5">
    <w:name w:val="Table Grid"/>
    <w:basedOn w:val="a1"/>
    <w:uiPriority w:val="59"/>
    <w:rsid w:val="000D3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D3DA1"/>
    <w:pPr>
      <w:ind w:leftChars="400" w:left="840"/>
    </w:pPr>
  </w:style>
  <w:style w:type="paragraph" w:styleId="a7">
    <w:name w:val="header"/>
    <w:basedOn w:val="a"/>
    <w:link w:val="a8"/>
    <w:uiPriority w:val="99"/>
    <w:unhideWhenUsed/>
    <w:rsid w:val="00452E5A"/>
    <w:pPr>
      <w:tabs>
        <w:tab w:val="center" w:pos="4252"/>
        <w:tab w:val="right" w:pos="8504"/>
      </w:tabs>
      <w:snapToGrid w:val="0"/>
    </w:pPr>
  </w:style>
  <w:style w:type="character" w:customStyle="1" w:styleId="a8">
    <w:name w:val="ヘッダー (文字)"/>
    <w:basedOn w:val="a0"/>
    <w:link w:val="a7"/>
    <w:uiPriority w:val="99"/>
    <w:rsid w:val="00452E5A"/>
    <w:rPr>
      <w:rFonts w:eastAsia="ＭＳ 明朝"/>
    </w:rPr>
  </w:style>
  <w:style w:type="paragraph" w:styleId="a9">
    <w:name w:val="footer"/>
    <w:basedOn w:val="a"/>
    <w:link w:val="aa"/>
    <w:uiPriority w:val="99"/>
    <w:unhideWhenUsed/>
    <w:rsid w:val="00452E5A"/>
    <w:pPr>
      <w:tabs>
        <w:tab w:val="center" w:pos="4252"/>
        <w:tab w:val="right" w:pos="8504"/>
      </w:tabs>
      <w:snapToGrid w:val="0"/>
    </w:pPr>
  </w:style>
  <w:style w:type="character" w:customStyle="1" w:styleId="aa">
    <w:name w:val="フッター (文字)"/>
    <w:basedOn w:val="a0"/>
    <w:link w:val="a9"/>
    <w:uiPriority w:val="99"/>
    <w:rsid w:val="00452E5A"/>
    <w:rPr>
      <w:rFonts w:eastAsia="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D5D"/>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A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0A30"/>
    <w:rPr>
      <w:rFonts w:asciiTheme="majorHAnsi" w:eastAsiaTheme="majorEastAsia" w:hAnsiTheme="majorHAnsi" w:cstheme="majorBidi"/>
      <w:sz w:val="18"/>
      <w:szCs w:val="18"/>
    </w:rPr>
  </w:style>
  <w:style w:type="table" w:styleId="a5">
    <w:name w:val="Table Grid"/>
    <w:basedOn w:val="a1"/>
    <w:uiPriority w:val="59"/>
    <w:rsid w:val="000D3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D3DA1"/>
    <w:pPr>
      <w:ind w:leftChars="400" w:left="840"/>
    </w:pPr>
  </w:style>
  <w:style w:type="paragraph" w:styleId="a7">
    <w:name w:val="header"/>
    <w:basedOn w:val="a"/>
    <w:link w:val="a8"/>
    <w:uiPriority w:val="99"/>
    <w:unhideWhenUsed/>
    <w:rsid w:val="00452E5A"/>
    <w:pPr>
      <w:tabs>
        <w:tab w:val="center" w:pos="4252"/>
        <w:tab w:val="right" w:pos="8504"/>
      </w:tabs>
      <w:snapToGrid w:val="0"/>
    </w:pPr>
  </w:style>
  <w:style w:type="character" w:customStyle="1" w:styleId="a8">
    <w:name w:val="ヘッダー (文字)"/>
    <w:basedOn w:val="a0"/>
    <w:link w:val="a7"/>
    <w:uiPriority w:val="99"/>
    <w:rsid w:val="00452E5A"/>
    <w:rPr>
      <w:rFonts w:eastAsia="ＭＳ 明朝"/>
    </w:rPr>
  </w:style>
  <w:style w:type="paragraph" w:styleId="a9">
    <w:name w:val="footer"/>
    <w:basedOn w:val="a"/>
    <w:link w:val="aa"/>
    <w:uiPriority w:val="99"/>
    <w:unhideWhenUsed/>
    <w:rsid w:val="00452E5A"/>
    <w:pPr>
      <w:tabs>
        <w:tab w:val="center" w:pos="4252"/>
        <w:tab w:val="right" w:pos="8504"/>
      </w:tabs>
      <w:snapToGrid w:val="0"/>
    </w:pPr>
  </w:style>
  <w:style w:type="character" w:customStyle="1" w:styleId="aa">
    <w:name w:val="フッター (文字)"/>
    <w:basedOn w:val="a0"/>
    <w:link w:val="a9"/>
    <w:uiPriority w:val="99"/>
    <w:rsid w:val="00452E5A"/>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yooka-tourism.com/"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76D3A-AE7B-44F8-AABF-F4654D2DF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水嶋　式行</dc:creator>
  <cp:lastModifiedBy>＊</cp:lastModifiedBy>
  <cp:revision>4</cp:revision>
  <cp:lastPrinted>2019-07-30T09:51:00Z</cp:lastPrinted>
  <dcterms:created xsi:type="dcterms:W3CDTF">2019-07-30T09:46:00Z</dcterms:created>
  <dcterms:modified xsi:type="dcterms:W3CDTF">2019-08-01T04:25:00Z</dcterms:modified>
</cp:coreProperties>
</file>